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CC15D" w14:textId="4A1776BA" w:rsidR="00FB00C9" w:rsidRPr="00FB00C9" w:rsidRDefault="00FB00C9" w:rsidP="00FB00C9">
      <w:pPr>
        <w:shd w:val="clear" w:color="auto" w:fill="FFFFFF"/>
        <w:spacing w:line="276" w:lineRule="atLeast"/>
        <w:rPr>
          <w:rFonts w:ascii="Aptos" w:eastAsia="Times New Roman" w:hAnsi="Aptos" w:cs="Times New Roman"/>
          <w:color w:val="222222"/>
          <w:kern w:val="0"/>
          <w:sz w:val="27"/>
          <w:szCs w:val="27"/>
          <w:lang w:eastAsia="en-IE"/>
          <w14:ligatures w14:val="none"/>
        </w:rPr>
      </w:pPr>
      <w:r w:rsidRPr="00FB00C9">
        <w:rPr>
          <w:rFonts w:ascii="Aptos" w:eastAsia="Times New Roman" w:hAnsi="Aptos" w:cs="Times New Roman"/>
          <w:color w:val="222222"/>
          <w:kern w:val="0"/>
          <w:sz w:val="27"/>
          <w:szCs w:val="27"/>
          <w:lang w:eastAsia="en-IE"/>
          <w14:ligatures w14:val="none"/>
        </w:rPr>
        <w:t>Dr. Micheál Ó Br</w:t>
      </w:r>
      <w:proofErr w:type="spellStart"/>
      <w:r w:rsidRPr="00FB00C9">
        <w:rPr>
          <w:rFonts w:ascii="Aptos" w:eastAsia="Times New Roman" w:hAnsi="Aptos" w:cs="Times New Roman"/>
          <w:color w:val="222222"/>
          <w:kern w:val="0"/>
          <w:sz w:val="27"/>
          <w:szCs w:val="27"/>
          <w:lang w:val="en-GB" w:eastAsia="en-IE"/>
          <w14:ligatures w14:val="none"/>
        </w:rPr>
        <w:t>i</w:t>
      </w:r>
      <w:proofErr w:type="spellEnd"/>
      <w:r w:rsidRPr="00FB00C9">
        <w:rPr>
          <w:rFonts w:ascii="Aptos" w:eastAsia="Times New Roman" w:hAnsi="Aptos" w:cs="Times New Roman"/>
          <w:color w:val="222222"/>
          <w:kern w:val="0"/>
          <w:sz w:val="27"/>
          <w:szCs w:val="27"/>
          <w:lang w:eastAsia="en-IE"/>
          <w14:ligatures w14:val="none"/>
        </w:rPr>
        <w:t>ain </w:t>
      </w:r>
      <w:r w:rsidRPr="00FB00C9">
        <w:rPr>
          <w:rFonts w:ascii="Aptos" w:eastAsia="Times New Roman" w:hAnsi="Aptos" w:cs="Times New Roman"/>
          <w:color w:val="222222"/>
          <w:kern w:val="0"/>
          <w:sz w:val="27"/>
          <w:szCs w:val="27"/>
          <w:lang w:val="en-GB" w:eastAsia="en-IE"/>
          <w14:ligatures w14:val="none"/>
        </w:rPr>
        <w:t>is passionate about nature and has been actively engaged in its conservation since his youth</w:t>
      </w:r>
      <w:r w:rsidRPr="00FB00C9">
        <w:rPr>
          <w:rFonts w:ascii="Aptos" w:eastAsia="Times New Roman" w:hAnsi="Aptos" w:cs="Times New Roman"/>
          <w:color w:val="222222"/>
          <w:kern w:val="0"/>
          <w:sz w:val="27"/>
          <w:szCs w:val="27"/>
          <w:lang w:eastAsia="en-IE"/>
          <w14:ligatures w14:val="none"/>
        </w:rPr>
        <w:t xml:space="preserve">. For his studies of the birdlife of </w:t>
      </w:r>
      <w:proofErr w:type="spellStart"/>
      <w:r w:rsidRPr="00FB00C9">
        <w:rPr>
          <w:rFonts w:ascii="Aptos" w:eastAsia="Times New Roman" w:hAnsi="Aptos" w:cs="Times New Roman"/>
          <w:color w:val="222222"/>
          <w:kern w:val="0"/>
          <w:sz w:val="27"/>
          <w:szCs w:val="27"/>
          <w:lang w:eastAsia="en-IE"/>
          <w14:ligatures w14:val="none"/>
        </w:rPr>
        <w:t>Rogerstown</w:t>
      </w:r>
      <w:proofErr w:type="spellEnd"/>
      <w:r w:rsidRPr="00FB00C9">
        <w:rPr>
          <w:rFonts w:ascii="Aptos" w:eastAsia="Times New Roman" w:hAnsi="Aptos" w:cs="Times New Roman"/>
          <w:color w:val="222222"/>
          <w:kern w:val="0"/>
          <w:sz w:val="27"/>
          <w:szCs w:val="27"/>
          <w:lang w:eastAsia="en-IE"/>
          <w14:ligatures w14:val="none"/>
        </w:rPr>
        <w:t xml:space="preserve"> Estuary in County Dublin he was awarded the Young Scientist of the Year in 1977. Micheál carried out the first detailed studies of Irish wintering Brent Geese for his PhD at University College Dublin, which also involved three expeditions to the Canadian High Arctic.  He then worked for the Irish </w:t>
      </w:r>
      <w:proofErr w:type="spellStart"/>
      <w:r w:rsidRPr="00FB00C9">
        <w:rPr>
          <w:rFonts w:ascii="Aptos" w:eastAsia="Times New Roman" w:hAnsi="Aptos" w:cs="Times New Roman"/>
          <w:color w:val="222222"/>
          <w:kern w:val="0"/>
          <w:sz w:val="27"/>
          <w:szCs w:val="27"/>
          <w:lang w:eastAsia="en-IE"/>
          <w14:ligatures w14:val="none"/>
        </w:rPr>
        <w:t>Wildbird</w:t>
      </w:r>
      <w:proofErr w:type="spellEnd"/>
      <w:r w:rsidRPr="00FB00C9">
        <w:rPr>
          <w:rFonts w:ascii="Aptos" w:eastAsia="Times New Roman" w:hAnsi="Aptos" w:cs="Times New Roman"/>
          <w:color w:val="222222"/>
          <w:kern w:val="0"/>
          <w:sz w:val="27"/>
          <w:szCs w:val="27"/>
          <w:lang w:eastAsia="en-IE"/>
          <w14:ligatures w14:val="none"/>
        </w:rPr>
        <w:t xml:space="preserve"> Conservancy (now BirdWatch Ireland), initially as its first Conservation Officer, then as National Director. </w:t>
      </w:r>
    </w:p>
    <w:p w14:paraId="5A72D7B6" w14:textId="345AD706" w:rsidR="00FB00C9" w:rsidRPr="00FB00C9" w:rsidRDefault="004E7AAA" w:rsidP="00FB00C9">
      <w:pPr>
        <w:shd w:val="clear" w:color="auto" w:fill="FFFFFF"/>
        <w:spacing w:line="276" w:lineRule="atLeast"/>
        <w:rPr>
          <w:rFonts w:ascii="Aptos" w:eastAsia="Times New Roman" w:hAnsi="Aptos" w:cs="Times New Roman"/>
          <w:color w:val="222222"/>
          <w:kern w:val="0"/>
          <w:sz w:val="27"/>
          <w:szCs w:val="27"/>
          <w:lang w:eastAsia="en-IE"/>
          <w14:ligatures w14:val="none"/>
        </w:rPr>
      </w:pPr>
      <w:r>
        <w:rPr>
          <w:rFonts w:ascii="Aptos" w:eastAsia="Times New Roman" w:hAnsi="Aptos" w:cs="Times New Roman"/>
          <w:noProof/>
          <w:color w:val="222222"/>
          <w:kern w:val="0"/>
          <w:sz w:val="27"/>
          <w:szCs w:val="27"/>
          <w:lang w:eastAsia="en-IE"/>
        </w:rPr>
        <w:drawing>
          <wp:anchor distT="0" distB="0" distL="114300" distR="114300" simplePos="0" relativeHeight="251658240" behindDoc="0" locked="0" layoutInCell="1" allowOverlap="1" wp14:anchorId="4EEE3231" wp14:editId="177C121B">
            <wp:simplePos x="0" y="0"/>
            <wp:positionH relativeFrom="margin">
              <wp:posOffset>2792095</wp:posOffset>
            </wp:positionH>
            <wp:positionV relativeFrom="paragraph">
              <wp:posOffset>100330</wp:posOffset>
            </wp:positionV>
            <wp:extent cx="2947670" cy="2209800"/>
            <wp:effectExtent l="0" t="0" r="5080" b="0"/>
            <wp:wrapSquare wrapText="bothSides"/>
            <wp:docPr id="1633709772" name="Picture 1" descr="A person standing on a cliff with a body of water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709772" name="Picture 1" descr="A person standing on a cliff with a body of water in the background&#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47670" cy="2209800"/>
                    </a:xfrm>
                    <a:prstGeom prst="rect">
                      <a:avLst/>
                    </a:prstGeom>
                  </pic:spPr>
                </pic:pic>
              </a:graphicData>
            </a:graphic>
            <wp14:sizeRelH relativeFrom="margin">
              <wp14:pctWidth>0</wp14:pctWidth>
            </wp14:sizeRelH>
            <wp14:sizeRelV relativeFrom="margin">
              <wp14:pctHeight>0</wp14:pctHeight>
            </wp14:sizeRelV>
          </wp:anchor>
        </w:drawing>
      </w:r>
      <w:r w:rsidR="00FB00C9" w:rsidRPr="00FB00C9">
        <w:rPr>
          <w:rFonts w:ascii="Aptos" w:eastAsia="Times New Roman" w:hAnsi="Aptos" w:cs="Times New Roman"/>
          <w:color w:val="222222"/>
          <w:kern w:val="0"/>
          <w:sz w:val="27"/>
          <w:szCs w:val="27"/>
          <w:lang w:eastAsia="en-IE"/>
          <w14:ligatures w14:val="none"/>
        </w:rPr>
        <w:t>He spent almost 30 years working for the</w:t>
      </w:r>
      <w:r w:rsidR="00FB00C9" w:rsidRPr="00FB00C9">
        <w:rPr>
          <w:rFonts w:ascii="Aptos" w:eastAsia="Times New Roman" w:hAnsi="Aptos" w:cs="Times New Roman"/>
          <w:color w:val="222222"/>
          <w:kern w:val="0"/>
          <w:sz w:val="27"/>
          <w:szCs w:val="27"/>
          <w:lang w:val="en-GB" w:eastAsia="en-IE"/>
          <w14:ligatures w14:val="none"/>
        </w:rPr>
        <w:t> European Commission on</w:t>
      </w:r>
      <w:r w:rsidR="00FB00C9" w:rsidRPr="00FB00C9">
        <w:rPr>
          <w:rFonts w:ascii="Aptos" w:eastAsia="Times New Roman" w:hAnsi="Aptos" w:cs="Times New Roman"/>
          <w:color w:val="222222"/>
          <w:kern w:val="0"/>
          <w:sz w:val="27"/>
          <w:szCs w:val="27"/>
          <w:lang w:eastAsia="en-IE"/>
          <w14:ligatures w14:val="none"/>
        </w:rPr>
        <w:t> </w:t>
      </w:r>
      <w:r w:rsidR="00FB00C9" w:rsidRPr="00FB00C9">
        <w:rPr>
          <w:rFonts w:ascii="Aptos" w:eastAsia="Times New Roman" w:hAnsi="Aptos" w:cs="Times New Roman"/>
          <w:color w:val="222222"/>
          <w:kern w:val="0"/>
          <w:sz w:val="27"/>
          <w:szCs w:val="27"/>
          <w:lang w:val="en-GB" w:eastAsia="en-IE"/>
          <w14:ligatures w14:val="none"/>
        </w:rPr>
        <w:t>EU and international </w:t>
      </w:r>
      <w:r w:rsidR="00FB00C9" w:rsidRPr="00FB00C9">
        <w:rPr>
          <w:rFonts w:ascii="Aptos" w:eastAsia="Times New Roman" w:hAnsi="Aptos" w:cs="Times New Roman"/>
          <w:color w:val="222222"/>
          <w:kern w:val="0"/>
          <w:sz w:val="27"/>
          <w:szCs w:val="27"/>
          <w:lang w:eastAsia="en-IE"/>
          <w14:ligatures w14:val="none"/>
        </w:rPr>
        <w:t xml:space="preserve">nature and biodiversity </w:t>
      </w:r>
      <w:proofErr w:type="spellStart"/>
      <w:r w:rsidR="00FB00C9" w:rsidRPr="00FB00C9">
        <w:rPr>
          <w:rFonts w:ascii="Aptos" w:eastAsia="Times New Roman" w:hAnsi="Aptos" w:cs="Times New Roman"/>
          <w:color w:val="222222"/>
          <w:kern w:val="0"/>
          <w:sz w:val="27"/>
          <w:szCs w:val="27"/>
          <w:lang w:eastAsia="en-IE"/>
          <w14:ligatures w14:val="none"/>
        </w:rPr>
        <w:t>polic</w:t>
      </w:r>
      <w:r w:rsidR="00FB00C9" w:rsidRPr="00FB00C9">
        <w:rPr>
          <w:rFonts w:ascii="Aptos" w:eastAsia="Times New Roman" w:hAnsi="Aptos" w:cs="Times New Roman"/>
          <w:color w:val="222222"/>
          <w:kern w:val="0"/>
          <w:sz w:val="27"/>
          <w:szCs w:val="27"/>
          <w:lang w:val="en-GB" w:eastAsia="en-IE"/>
          <w14:ligatures w14:val="none"/>
        </w:rPr>
        <w:t>ies</w:t>
      </w:r>
      <w:proofErr w:type="spellEnd"/>
      <w:r w:rsidR="00FB00C9" w:rsidRPr="00FB00C9">
        <w:rPr>
          <w:rFonts w:ascii="Aptos" w:eastAsia="Times New Roman" w:hAnsi="Aptos" w:cs="Times New Roman"/>
          <w:color w:val="222222"/>
          <w:kern w:val="0"/>
          <w:sz w:val="27"/>
          <w:szCs w:val="27"/>
          <w:lang w:val="en-GB" w:eastAsia="en-IE"/>
          <w14:ligatures w14:val="none"/>
        </w:rPr>
        <w:t>, working closely with Ireland and other EU Member States, particularly on setting up </w:t>
      </w:r>
      <w:r w:rsidR="00FB00C9" w:rsidRPr="00FB00C9">
        <w:rPr>
          <w:rFonts w:ascii="Aptos" w:eastAsia="Times New Roman" w:hAnsi="Aptos" w:cs="Times New Roman"/>
          <w:color w:val="222222"/>
          <w:kern w:val="0"/>
          <w:sz w:val="27"/>
          <w:szCs w:val="27"/>
          <w:lang w:eastAsia="en-IE"/>
          <w14:ligatures w14:val="none"/>
        </w:rPr>
        <w:t>Natura 2000,</w:t>
      </w:r>
      <w:r w:rsidR="00FB00C9" w:rsidRPr="00FB00C9">
        <w:rPr>
          <w:rFonts w:ascii="Aptos" w:eastAsia="Times New Roman" w:hAnsi="Aptos" w:cs="Times New Roman"/>
          <w:color w:val="222222"/>
          <w:kern w:val="0"/>
          <w:sz w:val="27"/>
          <w:szCs w:val="27"/>
          <w:lang w:val="en-GB" w:eastAsia="en-IE"/>
          <w14:ligatures w14:val="none"/>
        </w:rPr>
        <w:t> the EU wide network of protected areas. </w:t>
      </w:r>
      <w:r w:rsidR="00FB00C9" w:rsidRPr="00FB00C9">
        <w:rPr>
          <w:rFonts w:ascii="Aptos" w:eastAsia="Times New Roman" w:hAnsi="Aptos" w:cs="Times New Roman"/>
          <w:color w:val="222222"/>
          <w:kern w:val="0"/>
          <w:sz w:val="27"/>
          <w:szCs w:val="27"/>
          <w:lang w:eastAsia="en-IE"/>
          <w14:ligatures w14:val="none"/>
        </w:rPr>
        <w:t xml:space="preserve">In September 2022 Micheál was honoured to receive </w:t>
      </w:r>
      <w:proofErr w:type="spellStart"/>
      <w:r w:rsidR="00FB00C9" w:rsidRPr="00FB00C9">
        <w:rPr>
          <w:rFonts w:ascii="Aptos" w:eastAsia="Times New Roman" w:hAnsi="Aptos" w:cs="Times New Roman"/>
          <w:color w:val="222222"/>
          <w:kern w:val="0"/>
          <w:sz w:val="27"/>
          <w:szCs w:val="27"/>
          <w:lang w:eastAsia="en-IE"/>
          <w14:ligatures w14:val="none"/>
        </w:rPr>
        <w:t>BirdLife</w:t>
      </w:r>
      <w:proofErr w:type="spellEnd"/>
      <w:r w:rsidR="00FB00C9" w:rsidRPr="00FB00C9">
        <w:rPr>
          <w:rFonts w:ascii="Aptos" w:eastAsia="Times New Roman" w:hAnsi="Aptos" w:cs="Times New Roman"/>
          <w:color w:val="222222"/>
          <w:kern w:val="0"/>
          <w:sz w:val="27"/>
          <w:szCs w:val="27"/>
          <w:lang w:eastAsia="en-IE"/>
          <w14:ligatures w14:val="none"/>
        </w:rPr>
        <w:t xml:space="preserve"> International’s President’s Medal, its highest award, in recognition of his contribution to bird conservation in Europe.</w:t>
      </w:r>
    </w:p>
    <w:p w14:paraId="02CA5389" w14:textId="77777777" w:rsidR="00FB00C9" w:rsidRPr="00FB00C9" w:rsidRDefault="00FB00C9" w:rsidP="00FB00C9">
      <w:pPr>
        <w:shd w:val="clear" w:color="auto" w:fill="FFFFFF"/>
        <w:spacing w:line="276" w:lineRule="atLeast"/>
        <w:rPr>
          <w:rFonts w:ascii="Aptos" w:eastAsia="Times New Roman" w:hAnsi="Aptos" w:cs="Times New Roman"/>
          <w:color w:val="222222"/>
          <w:kern w:val="0"/>
          <w:sz w:val="27"/>
          <w:szCs w:val="27"/>
          <w:lang w:eastAsia="en-IE"/>
          <w14:ligatures w14:val="none"/>
        </w:rPr>
      </w:pPr>
      <w:r w:rsidRPr="00FB00C9">
        <w:rPr>
          <w:rFonts w:ascii="Aptos" w:eastAsia="Times New Roman" w:hAnsi="Aptos" w:cs="Times New Roman"/>
          <w:color w:val="222222"/>
          <w:kern w:val="0"/>
          <w:sz w:val="27"/>
          <w:szCs w:val="27"/>
          <w:lang w:val="en-GB" w:eastAsia="en-IE"/>
          <w14:ligatures w14:val="none"/>
        </w:rPr>
        <w:t>Since retiring, </w:t>
      </w:r>
      <w:r w:rsidRPr="00FB00C9">
        <w:rPr>
          <w:rFonts w:ascii="Aptos" w:eastAsia="Times New Roman" w:hAnsi="Aptos" w:cs="Times New Roman"/>
          <w:color w:val="222222"/>
          <w:kern w:val="0"/>
          <w:sz w:val="27"/>
          <w:szCs w:val="27"/>
          <w:lang w:eastAsia="en-IE"/>
          <w14:ligatures w14:val="none"/>
        </w:rPr>
        <w:t>Micheál continues to support initiatives for the conservation and restoration of nature at EU, national and local levels. He is involved in EUROPARC’s initiative for more effective management of Protected Areas. He is a member of the Independent Advisory Committee for the development of Ireland’s National Nature Restoration Plan. He is also a member of the Board of Directors of BirdWatch Ireland. </w:t>
      </w:r>
    </w:p>
    <w:p w14:paraId="26F37042" w14:textId="77777777" w:rsidR="00FB00C9" w:rsidRPr="00FB00C9" w:rsidRDefault="00FB00C9" w:rsidP="00FB00C9">
      <w:pPr>
        <w:shd w:val="clear" w:color="auto" w:fill="FFFFFF"/>
        <w:spacing w:line="276" w:lineRule="atLeast"/>
        <w:rPr>
          <w:rFonts w:ascii="Aptos" w:eastAsia="Times New Roman" w:hAnsi="Aptos" w:cs="Times New Roman"/>
          <w:color w:val="222222"/>
          <w:kern w:val="0"/>
          <w:sz w:val="27"/>
          <w:szCs w:val="27"/>
          <w:lang w:eastAsia="en-IE"/>
          <w14:ligatures w14:val="none"/>
        </w:rPr>
      </w:pPr>
      <w:r w:rsidRPr="00FB00C9">
        <w:rPr>
          <w:rFonts w:ascii="Aptos" w:eastAsia="Times New Roman" w:hAnsi="Aptos" w:cs="Times New Roman"/>
          <w:color w:val="222222"/>
          <w:kern w:val="0"/>
          <w:sz w:val="27"/>
          <w:szCs w:val="27"/>
          <w:lang w:val="en-GB" w:eastAsia="en-IE"/>
          <w14:ligatures w14:val="none"/>
        </w:rPr>
        <w:t xml:space="preserve">Micheál has a </w:t>
      </w:r>
      <w:proofErr w:type="gramStart"/>
      <w:r w:rsidRPr="00FB00C9">
        <w:rPr>
          <w:rFonts w:ascii="Aptos" w:eastAsia="Times New Roman" w:hAnsi="Aptos" w:cs="Times New Roman"/>
          <w:color w:val="222222"/>
          <w:kern w:val="0"/>
          <w:sz w:val="27"/>
          <w:szCs w:val="27"/>
          <w:lang w:val="en-GB" w:eastAsia="en-IE"/>
          <w14:ligatures w14:val="none"/>
        </w:rPr>
        <w:t>long term</w:t>
      </w:r>
      <w:proofErr w:type="gramEnd"/>
      <w:r w:rsidRPr="00FB00C9">
        <w:rPr>
          <w:rFonts w:ascii="Aptos" w:eastAsia="Times New Roman" w:hAnsi="Aptos" w:cs="Times New Roman"/>
          <w:color w:val="222222"/>
          <w:kern w:val="0"/>
          <w:sz w:val="27"/>
          <w:szCs w:val="27"/>
          <w:lang w:val="en-GB" w:eastAsia="en-IE"/>
          <w14:ligatures w14:val="none"/>
        </w:rPr>
        <w:t xml:space="preserve"> interest in the birds and other wildlife of Achill Island where he has been largely based since returning to live in Ireland. </w:t>
      </w:r>
      <w:r w:rsidRPr="00FB00C9">
        <w:rPr>
          <w:rFonts w:ascii="Aptos" w:eastAsia="Times New Roman" w:hAnsi="Aptos" w:cs="Times New Roman"/>
          <w:color w:val="222222"/>
          <w:kern w:val="0"/>
          <w:sz w:val="27"/>
          <w:szCs w:val="27"/>
          <w:lang w:eastAsia="en-IE"/>
          <w14:ligatures w14:val="none"/>
        </w:rPr>
        <w:t xml:space="preserve">He is actively supporting the </w:t>
      </w:r>
      <w:proofErr w:type="spellStart"/>
      <w:r w:rsidRPr="00FB00C9">
        <w:rPr>
          <w:rFonts w:ascii="Aptos" w:eastAsia="Times New Roman" w:hAnsi="Aptos" w:cs="Times New Roman"/>
          <w:color w:val="222222"/>
          <w:kern w:val="0"/>
          <w:sz w:val="27"/>
          <w:szCs w:val="27"/>
          <w:lang w:eastAsia="en-IE"/>
          <w14:ligatures w14:val="none"/>
        </w:rPr>
        <w:t>LIFEonMachair</w:t>
      </w:r>
      <w:proofErr w:type="spellEnd"/>
      <w:r w:rsidRPr="00FB00C9">
        <w:rPr>
          <w:rFonts w:ascii="Aptos" w:eastAsia="Times New Roman" w:hAnsi="Aptos" w:cs="Times New Roman"/>
          <w:color w:val="222222"/>
          <w:kern w:val="0"/>
          <w:sz w:val="27"/>
          <w:szCs w:val="27"/>
          <w:lang w:eastAsia="en-IE"/>
          <w14:ligatures w14:val="none"/>
        </w:rPr>
        <w:t xml:space="preserve"> project actions for the recovery of breeding Lapwing and Dunlin on Achill</w:t>
      </w:r>
      <w:r w:rsidRPr="00FB00C9">
        <w:rPr>
          <w:rFonts w:ascii="Aptos" w:eastAsia="Times New Roman" w:hAnsi="Aptos" w:cs="Times New Roman"/>
          <w:color w:val="222222"/>
          <w:kern w:val="0"/>
          <w:sz w:val="27"/>
          <w:szCs w:val="27"/>
          <w:lang w:val="en-GB" w:eastAsia="en-IE"/>
          <w14:ligatures w14:val="none"/>
        </w:rPr>
        <w:t>. </w:t>
      </w:r>
      <w:r w:rsidRPr="00FB00C9">
        <w:rPr>
          <w:rFonts w:ascii="Aptos" w:eastAsia="Times New Roman" w:hAnsi="Aptos" w:cs="Times New Roman"/>
          <w:color w:val="222222"/>
          <w:kern w:val="0"/>
          <w:sz w:val="27"/>
          <w:szCs w:val="27"/>
          <w:lang w:eastAsia="en-IE"/>
          <w14:ligatures w14:val="none"/>
        </w:rPr>
        <w:t> </w:t>
      </w:r>
      <w:r w:rsidRPr="00FB00C9">
        <w:rPr>
          <w:rFonts w:ascii="Aptos" w:eastAsia="Times New Roman" w:hAnsi="Aptos" w:cs="Times New Roman"/>
          <w:color w:val="222222"/>
          <w:kern w:val="0"/>
          <w:sz w:val="27"/>
          <w:szCs w:val="27"/>
          <w:lang w:val="en-GB" w:eastAsia="en-IE"/>
          <w14:ligatures w14:val="none"/>
        </w:rPr>
        <w:t>Through his wildlife photography, Micheál aims to celebrate, promote awareness of and appreciation of our natural heritage.</w:t>
      </w:r>
    </w:p>
    <w:p w14:paraId="4746AD80" w14:textId="77777777" w:rsidR="00A20E52" w:rsidRDefault="00A20E52"/>
    <w:sectPr w:rsidR="00A20E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C23"/>
    <w:rsid w:val="001B0B31"/>
    <w:rsid w:val="00454681"/>
    <w:rsid w:val="004E7AAA"/>
    <w:rsid w:val="006D2112"/>
    <w:rsid w:val="00796C23"/>
    <w:rsid w:val="00874C67"/>
    <w:rsid w:val="00A20E52"/>
    <w:rsid w:val="00AA7088"/>
    <w:rsid w:val="00DD5EB8"/>
    <w:rsid w:val="00EB0B39"/>
    <w:rsid w:val="00FB00C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8ACC9"/>
  <w15:chartTrackingRefBased/>
  <w15:docId w15:val="{3E336370-D579-43E3-BE1D-CC487A2C2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6C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C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C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C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C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C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C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C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C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C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C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C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C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C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C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C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C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C23"/>
    <w:rPr>
      <w:rFonts w:eastAsiaTheme="majorEastAsia" w:cstheme="majorBidi"/>
      <w:color w:val="272727" w:themeColor="text1" w:themeTint="D8"/>
    </w:rPr>
  </w:style>
  <w:style w:type="paragraph" w:styleId="Title">
    <w:name w:val="Title"/>
    <w:basedOn w:val="Normal"/>
    <w:next w:val="Normal"/>
    <w:link w:val="TitleChar"/>
    <w:uiPriority w:val="10"/>
    <w:qFormat/>
    <w:rsid w:val="00796C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C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C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C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C23"/>
    <w:pPr>
      <w:spacing w:before="160"/>
      <w:jc w:val="center"/>
    </w:pPr>
    <w:rPr>
      <w:i/>
      <w:iCs/>
      <w:color w:val="404040" w:themeColor="text1" w:themeTint="BF"/>
    </w:rPr>
  </w:style>
  <w:style w:type="character" w:customStyle="1" w:styleId="QuoteChar">
    <w:name w:val="Quote Char"/>
    <w:basedOn w:val="DefaultParagraphFont"/>
    <w:link w:val="Quote"/>
    <w:uiPriority w:val="29"/>
    <w:rsid w:val="00796C23"/>
    <w:rPr>
      <w:i/>
      <w:iCs/>
      <w:color w:val="404040" w:themeColor="text1" w:themeTint="BF"/>
    </w:rPr>
  </w:style>
  <w:style w:type="paragraph" w:styleId="ListParagraph">
    <w:name w:val="List Paragraph"/>
    <w:basedOn w:val="Normal"/>
    <w:uiPriority w:val="34"/>
    <w:qFormat/>
    <w:rsid w:val="00796C23"/>
    <w:pPr>
      <w:ind w:left="720"/>
      <w:contextualSpacing/>
    </w:pPr>
  </w:style>
  <w:style w:type="character" w:styleId="IntenseEmphasis">
    <w:name w:val="Intense Emphasis"/>
    <w:basedOn w:val="DefaultParagraphFont"/>
    <w:uiPriority w:val="21"/>
    <w:qFormat/>
    <w:rsid w:val="00796C23"/>
    <w:rPr>
      <w:i/>
      <w:iCs/>
      <w:color w:val="0F4761" w:themeColor="accent1" w:themeShade="BF"/>
    </w:rPr>
  </w:style>
  <w:style w:type="paragraph" w:styleId="IntenseQuote">
    <w:name w:val="Intense Quote"/>
    <w:basedOn w:val="Normal"/>
    <w:next w:val="Normal"/>
    <w:link w:val="IntenseQuoteChar"/>
    <w:uiPriority w:val="30"/>
    <w:qFormat/>
    <w:rsid w:val="00796C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C23"/>
    <w:rPr>
      <w:i/>
      <w:iCs/>
      <w:color w:val="0F4761" w:themeColor="accent1" w:themeShade="BF"/>
    </w:rPr>
  </w:style>
  <w:style w:type="character" w:styleId="IntenseReference">
    <w:name w:val="Intense Reference"/>
    <w:basedOn w:val="DefaultParagraphFont"/>
    <w:uiPriority w:val="32"/>
    <w:qFormat/>
    <w:rsid w:val="00796C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Cawdell</dc:creator>
  <cp:keywords/>
  <dc:description/>
  <cp:lastModifiedBy>Graham Cawdell</cp:lastModifiedBy>
  <cp:revision>4</cp:revision>
  <dcterms:created xsi:type="dcterms:W3CDTF">2026-01-19T08:55:00Z</dcterms:created>
  <dcterms:modified xsi:type="dcterms:W3CDTF">2026-01-19T11:38:00Z</dcterms:modified>
</cp:coreProperties>
</file>